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A7" w:rsidRPr="00685945" w:rsidRDefault="001973A7" w:rsidP="001973A7">
      <w:pPr>
        <w:spacing w:after="0" w:line="240" w:lineRule="auto"/>
        <w:rPr>
          <w:rFonts w:ascii="Arial" w:hAnsi="Arial" w:cs="Arial"/>
          <w:b/>
        </w:rPr>
      </w:pPr>
      <w:r w:rsidRPr="00685945">
        <w:rPr>
          <w:rFonts w:ascii="Arial" w:hAnsi="Arial" w:cs="Arial"/>
          <w:b/>
        </w:rPr>
        <w:t xml:space="preserve">Ausschreibungstext </w:t>
      </w:r>
      <w:r>
        <w:rPr>
          <w:rFonts w:ascii="Arial" w:hAnsi="Arial" w:cs="Arial"/>
          <w:b/>
        </w:rPr>
        <w:t>|</w:t>
      </w:r>
      <w:r w:rsidRPr="00685945">
        <w:rPr>
          <w:rFonts w:ascii="Arial" w:hAnsi="Arial" w:cs="Arial"/>
          <w:b/>
        </w:rPr>
        <w:t xml:space="preserve"> </w:t>
      </w:r>
      <w:r w:rsidR="006D20B6">
        <w:rPr>
          <w:rFonts w:ascii="Arial" w:hAnsi="Arial" w:cs="Arial"/>
          <w:b/>
        </w:rPr>
        <w:t xml:space="preserve">BUG </w:t>
      </w:r>
      <w:r w:rsidRPr="00685945">
        <w:rPr>
          <w:rFonts w:ascii="Arial" w:hAnsi="Arial" w:cs="Arial"/>
          <w:b/>
        </w:rPr>
        <w:t xml:space="preserve">ALUVOGT DESIGN </w:t>
      </w:r>
      <w:r w:rsidR="00DE3115">
        <w:rPr>
          <w:rFonts w:ascii="Arial" w:hAnsi="Arial" w:cs="Arial"/>
          <w:b/>
        </w:rPr>
        <w:t>INTEGRAL</w:t>
      </w:r>
      <w:r w:rsidR="006D20B6">
        <w:rPr>
          <w:rFonts w:ascii="Arial" w:hAnsi="Arial" w:cs="Arial"/>
          <w:b/>
        </w:rPr>
        <w:t xml:space="preserve"> II</w:t>
      </w:r>
    </w:p>
    <w:p w:rsidR="001973A7" w:rsidRDefault="001973A7" w:rsidP="001973A7">
      <w:pPr>
        <w:pStyle w:val="KeinLeerraum"/>
      </w:pPr>
    </w:p>
    <w:p w:rsidR="00DE3115" w:rsidRP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 w:rsidRPr="00DE3115">
        <w:rPr>
          <w:rFonts w:ascii="Arial" w:hAnsi="Arial" w:cs="Arial"/>
          <w:sz w:val="20"/>
          <w:szCs w:val="20"/>
        </w:rPr>
        <w:t>Holz-Aluminium-Fenster zum Einbau in eine Pfosten-Riegel-Konstruktion, mit verdecktliegenden Flügel (INTEGRAL-Konstruktion) einschließlich Isolierverglasung in folgender Ausführung fertigen, liefern und fachgerecht montieren.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Grundanforderungen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proofErr w:type="spellStart"/>
      <w:r w:rsidRPr="001973A7">
        <w:rPr>
          <w:rFonts w:ascii="Arial" w:hAnsi="Arial" w:cs="Arial"/>
          <w:sz w:val="20"/>
          <w:szCs w:val="20"/>
        </w:rPr>
        <w:t>Uw</w:t>
      </w:r>
      <w:proofErr w:type="spellEnd"/>
      <w:r w:rsidRPr="001973A7">
        <w:rPr>
          <w:rFonts w:ascii="Arial" w:hAnsi="Arial" w:cs="Arial"/>
          <w:sz w:val="20"/>
          <w:szCs w:val="20"/>
        </w:rPr>
        <w:t>-Wert DIN EN ISO 10077-1: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 W/m</w:t>
      </w:r>
      <w:r w:rsidRPr="001973A7">
        <w:rPr>
          <w:rFonts w:ascii="Arial" w:hAnsi="Arial" w:cs="Arial"/>
          <w:sz w:val="20"/>
          <w:szCs w:val="20"/>
          <w:vertAlign w:val="superscript"/>
        </w:rPr>
        <w:t>2</w:t>
      </w:r>
      <w:r w:rsidRPr="001973A7">
        <w:rPr>
          <w:rFonts w:ascii="Arial" w:hAnsi="Arial" w:cs="Arial"/>
          <w:sz w:val="20"/>
          <w:szCs w:val="20"/>
        </w:rPr>
        <w:t>K</w:t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Schallschutz</w:t>
      </w:r>
      <w:r w:rsidR="008767F8">
        <w:rPr>
          <w:rFonts w:ascii="Arial" w:hAnsi="Arial" w:cs="Arial"/>
          <w:sz w:val="20"/>
          <w:szCs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 xml:space="preserve">DIN </w:t>
      </w:r>
      <w:r w:rsidR="008767F8">
        <w:rPr>
          <w:rFonts w:ascii="Arial" w:hAnsi="Arial" w:cs="Arial"/>
          <w:sz w:val="20"/>
          <w:szCs w:val="20"/>
        </w:rPr>
        <w:t>4109</w:t>
      </w:r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8767F8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Einbaulage: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Schlagregensicherheit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1973A7">
        <w:rPr>
          <w:rFonts w:ascii="Arial" w:hAnsi="Arial" w:cs="Arial"/>
          <w:sz w:val="20"/>
          <w:szCs w:val="20"/>
        </w:rPr>
        <w:t>Windlast</w:t>
      </w:r>
      <w:proofErr w:type="spellEnd"/>
      <w:r w:rsidRPr="001973A7">
        <w:rPr>
          <w:rFonts w:ascii="Arial" w:hAnsi="Arial" w:cs="Arial"/>
          <w:sz w:val="20"/>
          <w:szCs w:val="20"/>
        </w:rPr>
        <w:t xml:space="preserve">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Luftdurchlässigkeit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Widerstandsklasse gegen Einbruch DIN EN 1627:</w:t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Holzprofile</w:t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Holzart: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Profilquerschnitt: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Der Flügel erhält eine Mitteldichtung und auf der Innenseite eine Überschlagdichtung. Beide Dichtungen müssen umlaufend und ohne Unterbrechung durch Beschläge etc. ausgeführt sein.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Holzkonstruktion ist nach den Anforderungen der DIN68121 auszuführen.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Oberfläche Holzprofile: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RAL-</w:t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Aluminiumrahmen:</w:t>
      </w:r>
    </w:p>
    <w:p w:rsidR="00DE3115" w:rsidRP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 w:rsidRPr="00DE3115">
        <w:rPr>
          <w:rFonts w:ascii="Arial" w:hAnsi="Arial" w:cs="Arial"/>
          <w:sz w:val="20"/>
          <w:szCs w:val="20"/>
        </w:rPr>
        <w:t>Es ist ein System mit 90° Überschlag am Rahmenprofil in kantiger Ausführung auszuführen.</w:t>
      </w:r>
    </w:p>
    <w:p w:rsidR="00DE3115" w:rsidRP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 w:rsidRPr="00DE3115">
        <w:rPr>
          <w:rFonts w:ascii="Arial" w:hAnsi="Arial" w:cs="Arial"/>
          <w:sz w:val="20"/>
          <w:szCs w:val="20"/>
        </w:rPr>
        <w:t>Das Flügelprofil wird bis auf 2mm vom Blendrahmenprofil überdeckt und wird im sichtbaren Bereich vollständig von der eckvulkanisierten äußeren Verglasungsdichtung aus EPDM (APTK) abgedeckt.</w:t>
      </w:r>
    </w:p>
    <w:p w:rsidR="00DE3115" w:rsidRP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 w:rsidRPr="00DE3115">
        <w:rPr>
          <w:rFonts w:ascii="Arial" w:hAnsi="Arial" w:cs="Arial"/>
          <w:sz w:val="20"/>
          <w:szCs w:val="20"/>
        </w:rPr>
        <w:t>Die Profilhöhe des Rahmenprofils beträgt 11mm.</w:t>
      </w:r>
    </w:p>
    <w:p w:rsidR="00DE3115" w:rsidRP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 w:rsidRPr="00DE3115">
        <w:rPr>
          <w:rFonts w:ascii="Arial" w:hAnsi="Arial" w:cs="Arial"/>
          <w:sz w:val="20"/>
          <w:szCs w:val="20"/>
        </w:rPr>
        <w:t>Die Eckverbindungen farbbeschichteter Rahmen-und Flügelprofile sind zu verschweißen. Eloxierte Profile sind mit Eckwinkel zu verbinden. Andere Eckverbindungen sind nicht zugelassen.</w:t>
      </w:r>
    </w:p>
    <w:p w:rsidR="00DE3115" w:rsidRP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 w:rsidRPr="00DE3115">
        <w:rPr>
          <w:rFonts w:ascii="Arial" w:hAnsi="Arial" w:cs="Arial"/>
          <w:sz w:val="20"/>
          <w:szCs w:val="20"/>
        </w:rPr>
        <w:t>Rahmenprofile mit Versatz zum Einbau in Pfosten-Riegel-Fassadensystem.</w:t>
      </w:r>
    </w:p>
    <w:p w:rsidR="00DE3115" w:rsidRP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 w:rsidRPr="00DE3115">
        <w:rPr>
          <w:rFonts w:ascii="Arial" w:hAnsi="Arial" w:cs="Arial"/>
          <w:sz w:val="20"/>
          <w:szCs w:val="20"/>
        </w:rPr>
        <w:t>Entwässerung nach vorn über Entwässerungsöffnungen mit Abdeckkappen.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Rahmen: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Flügel: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DE3115">
        <w:rPr>
          <w:rFonts w:ascii="Arial" w:hAnsi="Arial" w:cs="Arial"/>
          <w:sz w:val="20"/>
          <w:szCs w:val="20"/>
        </w:rPr>
        <w:t>24</w:t>
      </w:r>
      <w:r w:rsidRPr="001973A7">
        <w:rPr>
          <w:rFonts w:ascii="Arial" w:hAnsi="Arial" w:cs="Arial"/>
          <w:sz w:val="20"/>
          <w:szCs w:val="20"/>
        </w:rPr>
        <w:t xml:space="preserve">mm, </w:t>
      </w:r>
      <w:r w:rsidR="00DE3115">
        <w:rPr>
          <w:rFonts w:ascii="Arial" w:hAnsi="Arial" w:cs="Arial"/>
          <w:sz w:val="20"/>
          <w:szCs w:val="20"/>
        </w:rPr>
        <w:t>2</w:t>
      </w:r>
      <w:r w:rsidRPr="001973A7">
        <w:rPr>
          <w:rFonts w:ascii="Arial" w:hAnsi="Arial" w:cs="Arial"/>
          <w:sz w:val="20"/>
          <w:szCs w:val="20"/>
        </w:rPr>
        <w:t>mm sichtbar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Profilbreite </w:t>
      </w:r>
      <w:proofErr w:type="spellStart"/>
      <w:r w:rsidRPr="001973A7">
        <w:rPr>
          <w:rFonts w:ascii="Arial" w:hAnsi="Arial" w:cs="Arial"/>
          <w:sz w:val="20"/>
          <w:szCs w:val="20"/>
        </w:rPr>
        <w:t>Stulp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Profilbreite </w:t>
      </w:r>
      <w:proofErr w:type="spellStart"/>
      <w:r w:rsidRPr="001973A7">
        <w:rPr>
          <w:rFonts w:ascii="Arial" w:hAnsi="Arial" w:cs="Arial"/>
          <w:sz w:val="20"/>
          <w:szCs w:val="20"/>
        </w:rPr>
        <w:t>Setzstab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DE3115" w:rsidRPr="00DE3115" w:rsidRDefault="001973A7" w:rsidP="00DE3115">
      <w:pPr>
        <w:pStyle w:val="KeinLeerraum"/>
        <w:ind w:left="4248" w:hanging="4248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Kämpfer: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mm </w:t>
      </w:r>
      <w:r w:rsidR="00DE3115" w:rsidRPr="00DE3115">
        <w:rPr>
          <w:rFonts w:ascii="Arial" w:hAnsi="Arial" w:cs="Arial"/>
          <w:sz w:val="20"/>
          <w:szCs w:val="20"/>
        </w:rPr>
        <w:t>mit Entwässerungsöffnungen</w:t>
      </w:r>
    </w:p>
    <w:p w:rsidR="00DE3115" w:rsidRP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 w:rsidRPr="00DE31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E3115">
        <w:rPr>
          <w:rFonts w:ascii="Arial" w:hAnsi="Arial" w:cs="Arial"/>
          <w:sz w:val="20"/>
          <w:szCs w:val="20"/>
        </w:rPr>
        <w:tab/>
        <w:t>nach vorn mit Abdeckkappen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DE3115" w:rsidRP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 w:rsidRPr="00DE3115">
        <w:rPr>
          <w:rFonts w:ascii="Arial" w:hAnsi="Arial" w:cs="Arial"/>
          <w:sz w:val="20"/>
          <w:szCs w:val="20"/>
        </w:rPr>
        <w:t>Oberfläche Aluminium-Blendrahmenprofile:</w:t>
      </w:r>
      <w:r w:rsidRPr="00DE3115">
        <w:rPr>
          <w:rFonts w:ascii="Arial" w:hAnsi="Arial" w:cs="Arial"/>
          <w:sz w:val="20"/>
          <w:szCs w:val="20"/>
        </w:rPr>
        <w:tab/>
      </w:r>
      <w:r w:rsidRPr="00DE3115">
        <w:rPr>
          <w:rFonts w:ascii="Arial" w:hAnsi="Arial" w:cs="Arial"/>
          <w:sz w:val="20"/>
          <w:szCs w:val="20"/>
        </w:rPr>
        <w:tab/>
        <w:t>RAL-</w:t>
      </w:r>
      <w:r w:rsidRPr="00DE3115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Pr="00DE3115">
        <w:rPr>
          <w:rFonts w:ascii="Arial" w:hAnsi="Arial" w:cs="Arial"/>
          <w:sz w:val="20"/>
          <w:szCs w:val="20"/>
        </w:rPr>
        <w:instrText xml:space="preserve"> FORMTEXT </w:instrText>
      </w:r>
      <w:r w:rsidRPr="00DE3115">
        <w:rPr>
          <w:rFonts w:ascii="Arial" w:hAnsi="Arial" w:cs="Arial"/>
          <w:sz w:val="20"/>
          <w:szCs w:val="20"/>
        </w:rPr>
      </w:r>
      <w:r w:rsidRPr="00DE3115">
        <w:rPr>
          <w:rFonts w:ascii="Arial" w:hAnsi="Arial" w:cs="Arial"/>
          <w:sz w:val="20"/>
          <w:szCs w:val="20"/>
        </w:rPr>
        <w:fldChar w:fldCharType="separate"/>
      </w:r>
      <w:r w:rsidRPr="00DE3115">
        <w:rPr>
          <w:rFonts w:ascii="Arial" w:hAnsi="Arial" w:cs="Arial"/>
          <w:sz w:val="20"/>
          <w:szCs w:val="20"/>
        </w:rPr>
        <w:t>&lt;xxx&gt;</w:t>
      </w:r>
      <w:r w:rsidRPr="00DE3115">
        <w:rPr>
          <w:rFonts w:ascii="Arial" w:hAnsi="Arial" w:cs="Arial"/>
          <w:sz w:val="20"/>
          <w:szCs w:val="20"/>
        </w:rPr>
        <w:fldChar w:fldCharType="end"/>
      </w:r>
    </w:p>
    <w:p w:rsidR="00DE3115" w:rsidRP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 w:rsidRPr="00DE3115">
        <w:rPr>
          <w:rFonts w:ascii="Arial" w:hAnsi="Arial" w:cs="Arial"/>
          <w:sz w:val="20"/>
          <w:szCs w:val="20"/>
        </w:rPr>
        <w:t>Oberfläche Aluminium-Flügelprofil:</w:t>
      </w:r>
      <w:r w:rsidRPr="00DE3115">
        <w:rPr>
          <w:rFonts w:ascii="Arial" w:hAnsi="Arial" w:cs="Arial"/>
          <w:sz w:val="20"/>
          <w:szCs w:val="20"/>
        </w:rPr>
        <w:tab/>
      </w:r>
      <w:r w:rsidRPr="00DE3115">
        <w:rPr>
          <w:rFonts w:ascii="Arial" w:hAnsi="Arial" w:cs="Arial"/>
          <w:sz w:val="20"/>
          <w:szCs w:val="20"/>
        </w:rPr>
        <w:tab/>
      </w:r>
      <w:r w:rsidRPr="00DE3115">
        <w:rPr>
          <w:rFonts w:ascii="Arial" w:hAnsi="Arial" w:cs="Arial"/>
          <w:sz w:val="20"/>
          <w:szCs w:val="20"/>
        </w:rPr>
        <w:tab/>
        <w:t>RAL-9005 (tiefschwarz)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Befestigung des Aluminiumrahmens:</w:t>
      </w:r>
    </w:p>
    <w:p w:rsidR="00DE3115" w:rsidRP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 w:rsidRPr="00DE3115">
        <w:rPr>
          <w:rFonts w:ascii="Arial" w:hAnsi="Arial" w:cs="Arial"/>
          <w:sz w:val="20"/>
          <w:szCs w:val="20"/>
        </w:rPr>
        <w:t>Die Befestigung der Aluminium</w:t>
      </w:r>
      <w:r>
        <w:rPr>
          <w:rFonts w:ascii="Arial" w:hAnsi="Arial" w:cs="Arial"/>
          <w:sz w:val="20"/>
          <w:szCs w:val="20"/>
        </w:rPr>
        <w:t>-Blendrahmens</w:t>
      </w:r>
      <w:r w:rsidRPr="00DE3115">
        <w:rPr>
          <w:rFonts w:ascii="Arial" w:hAnsi="Arial" w:cs="Arial"/>
          <w:sz w:val="20"/>
          <w:szCs w:val="20"/>
        </w:rPr>
        <w:t xml:space="preserve"> auf dem Holzprofil erfolgt mittels demontierbarer Dreh-bzw. Drehklipshalter aus hochwertigen POM.</w:t>
      </w:r>
    </w:p>
    <w:p w:rsid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 w:rsidRPr="00DE3115">
        <w:rPr>
          <w:rFonts w:ascii="Arial" w:hAnsi="Arial" w:cs="Arial"/>
          <w:sz w:val="20"/>
          <w:szCs w:val="20"/>
        </w:rPr>
        <w:t>Eine spannungsfreie Ausdehnung der Aluminiumprofile und eine vollflächige Hinterlüftung des Spaltes zwischen Aluminiumrahmen und Holzprofil muss über die Halter sichergestellt sein.</w:t>
      </w:r>
    </w:p>
    <w:p w:rsidR="00DE3115" w:rsidRP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Befestigung des Aluminiumflügels auf dem Holzprofil erfolgt mit speziellen INTEGRAL-Flügelschrauben.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Dichtungen:</w:t>
      </w:r>
    </w:p>
    <w:p w:rsidR="00DE3115" w:rsidRP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 w:rsidRPr="00DE3115">
        <w:rPr>
          <w:rFonts w:ascii="Arial" w:hAnsi="Arial" w:cs="Arial"/>
          <w:sz w:val="20"/>
          <w:szCs w:val="20"/>
        </w:rPr>
        <w:lastRenderedPageBreak/>
        <w:t>Der Blendrahmen ist mit einer umlaufenden, werkseitig konfektionierten und eckvulkanisierten Stehlippendichtung aus EPDM(APTK) zwischen Holz-Rahmen und Holz-Flügel auszustatten. Dichtungen aus TPE und eckverschweißte Dichtungen sind nicht zugelassen.</w:t>
      </w:r>
    </w:p>
    <w:p w:rsidR="00DE3115" w:rsidRP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 w:rsidRPr="00DE3115">
        <w:rPr>
          <w:rFonts w:ascii="Arial" w:hAnsi="Arial" w:cs="Arial"/>
          <w:sz w:val="20"/>
          <w:szCs w:val="20"/>
        </w:rPr>
        <w:t xml:space="preserve">Bei hoher Schlagregenbeanspruchung muss optional zusätzlich eine Dichtung zwischen Aluminium-Flügel und Aluminium-Rahmen </w:t>
      </w:r>
      <w:proofErr w:type="spellStart"/>
      <w:r w:rsidRPr="00DE3115">
        <w:rPr>
          <w:rFonts w:ascii="Arial" w:hAnsi="Arial" w:cs="Arial"/>
          <w:sz w:val="20"/>
          <w:szCs w:val="20"/>
        </w:rPr>
        <w:t>montierbar</w:t>
      </w:r>
      <w:proofErr w:type="spellEnd"/>
      <w:r w:rsidRPr="00DE3115">
        <w:rPr>
          <w:rFonts w:ascii="Arial" w:hAnsi="Arial" w:cs="Arial"/>
          <w:sz w:val="20"/>
          <w:szCs w:val="20"/>
        </w:rPr>
        <w:t xml:space="preserve"> sein.</w:t>
      </w:r>
    </w:p>
    <w:p w:rsidR="00DE3115" w:rsidRP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 w:rsidRPr="00DE3115">
        <w:rPr>
          <w:rFonts w:ascii="Arial" w:hAnsi="Arial" w:cs="Arial"/>
          <w:sz w:val="20"/>
          <w:szCs w:val="20"/>
        </w:rPr>
        <w:t xml:space="preserve">Die Verglasung </w:t>
      </w:r>
      <w:r>
        <w:rPr>
          <w:rFonts w:ascii="Arial" w:hAnsi="Arial" w:cs="Arial"/>
          <w:sz w:val="20"/>
          <w:szCs w:val="20"/>
        </w:rPr>
        <w:t xml:space="preserve">des Flügels </w:t>
      </w:r>
      <w:r w:rsidRPr="00DE3115">
        <w:rPr>
          <w:rFonts w:ascii="Arial" w:hAnsi="Arial" w:cs="Arial"/>
          <w:sz w:val="20"/>
          <w:szCs w:val="20"/>
        </w:rPr>
        <w:t xml:space="preserve">erfolgt außen durch eine umlaufende </w:t>
      </w:r>
      <w:r>
        <w:rPr>
          <w:rFonts w:ascii="Arial" w:hAnsi="Arial" w:cs="Arial"/>
          <w:sz w:val="20"/>
          <w:szCs w:val="20"/>
        </w:rPr>
        <w:t xml:space="preserve">eckvulkanisierte </w:t>
      </w:r>
      <w:r w:rsidRPr="00DE3115">
        <w:rPr>
          <w:rFonts w:ascii="Arial" w:hAnsi="Arial" w:cs="Arial"/>
          <w:sz w:val="20"/>
          <w:szCs w:val="20"/>
        </w:rPr>
        <w:t>EPDM(APTK) Trockenverglasungsdichtung, die das Flügelprofil im sichtbaren Bereich vollständig abdeckt. Innen muss eine Verglasung mit EPDM(APTK) Trockenverglasungsdichtung in verschiedenen Dichtungsstärken erfolgen können.</w:t>
      </w:r>
    </w:p>
    <w:p w:rsidR="00DE3115" w:rsidRP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 w:rsidRPr="00DE3115">
        <w:rPr>
          <w:rFonts w:ascii="Arial" w:hAnsi="Arial" w:cs="Arial"/>
          <w:sz w:val="20"/>
          <w:szCs w:val="20"/>
        </w:rPr>
        <w:t>Alternativ muss das System innen mit Nassverglasung ausführbar sein.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FD0B75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Vorgesehene Ausführung: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8767F8" w:rsidRDefault="008767F8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FD0B75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Referenzfabrikat: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6D20B6">
        <w:rPr>
          <w:rFonts w:ascii="Arial" w:hAnsi="Arial" w:cs="Arial"/>
          <w:b/>
          <w:sz w:val="20"/>
          <w:szCs w:val="20"/>
        </w:rPr>
        <w:t xml:space="preserve">BUG ALUVOGT </w:t>
      </w:r>
      <w:r w:rsidRPr="00FD0B75">
        <w:rPr>
          <w:rFonts w:ascii="Arial" w:hAnsi="Arial" w:cs="Arial"/>
          <w:b/>
          <w:sz w:val="20"/>
          <w:szCs w:val="20"/>
        </w:rPr>
        <w:t xml:space="preserve">DESIGN </w:t>
      </w:r>
      <w:r w:rsidR="00DE3115">
        <w:rPr>
          <w:rFonts w:ascii="Arial" w:hAnsi="Arial" w:cs="Arial"/>
          <w:b/>
          <w:sz w:val="20"/>
          <w:szCs w:val="20"/>
        </w:rPr>
        <w:t>INTEGRAL</w:t>
      </w:r>
      <w:r w:rsidR="006D20B6">
        <w:rPr>
          <w:rFonts w:ascii="Arial" w:hAnsi="Arial" w:cs="Arial"/>
          <w:b/>
          <w:sz w:val="20"/>
          <w:szCs w:val="20"/>
        </w:rPr>
        <w:t xml:space="preserve"> II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oder gleichwertig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8767F8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Verglasung: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8767F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8767F8">
        <w:rPr>
          <w:rFonts w:ascii="Arial" w:hAnsi="Arial"/>
          <w:sz w:val="20"/>
        </w:rPr>
        <w:instrText xml:space="preserve"> FORMTEXT </w:instrText>
      </w:r>
      <w:r w:rsidR="008767F8">
        <w:rPr>
          <w:rFonts w:ascii="Arial" w:hAnsi="Arial"/>
          <w:sz w:val="20"/>
        </w:rPr>
      </w:r>
      <w:r w:rsidR="008767F8">
        <w:rPr>
          <w:rFonts w:ascii="Arial" w:hAnsi="Arial"/>
          <w:sz w:val="20"/>
        </w:rPr>
        <w:fldChar w:fldCharType="separate"/>
      </w:r>
      <w:r w:rsidR="008767F8">
        <w:rPr>
          <w:rFonts w:ascii="Arial" w:hAnsi="Arial"/>
          <w:noProof/>
          <w:sz w:val="20"/>
        </w:rPr>
        <w:t>&lt;Infotext&gt;</w:t>
      </w:r>
      <w:r w:rsidR="008767F8">
        <w:rPr>
          <w:rFonts w:ascii="Arial" w:hAnsi="Arial"/>
          <w:sz w:val="20"/>
        </w:rPr>
        <w:fldChar w:fldCharType="end"/>
      </w:r>
    </w:p>
    <w:p w:rsidR="008767F8" w:rsidRPr="001973A7" w:rsidRDefault="008767F8" w:rsidP="008767F8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RW: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proofErr w:type="spellStart"/>
      <w:r w:rsidRPr="001973A7">
        <w:rPr>
          <w:rFonts w:ascii="Arial" w:hAnsi="Arial" w:cs="Arial"/>
          <w:sz w:val="20"/>
          <w:szCs w:val="20"/>
        </w:rPr>
        <w:t>Ug</w:t>
      </w:r>
      <w:proofErr w:type="spellEnd"/>
      <w:r w:rsidRPr="001973A7">
        <w:rPr>
          <w:rFonts w:ascii="Arial" w:hAnsi="Arial" w:cs="Arial"/>
          <w:sz w:val="20"/>
          <w:szCs w:val="20"/>
        </w:rPr>
        <w:t>-Wert der Verglasung: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 xml:space="preserve">mind. 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="00FD0B75">
        <w:rPr>
          <w:rFonts w:ascii="Arial" w:hAnsi="Arial"/>
          <w:sz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>W/m</w:t>
      </w:r>
      <w:r w:rsidRPr="001973A7">
        <w:rPr>
          <w:rFonts w:ascii="Arial" w:hAnsi="Arial" w:cs="Arial"/>
          <w:sz w:val="20"/>
          <w:szCs w:val="20"/>
          <w:vertAlign w:val="superscript"/>
        </w:rPr>
        <w:t>2</w:t>
      </w:r>
      <w:r w:rsidRPr="001973A7">
        <w:rPr>
          <w:rFonts w:ascii="Arial" w:hAnsi="Arial" w:cs="Arial"/>
          <w:sz w:val="20"/>
          <w:szCs w:val="20"/>
        </w:rPr>
        <w:t>K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 xml:space="preserve">Innen-und </w:t>
      </w:r>
      <w:proofErr w:type="spellStart"/>
      <w:r w:rsidRPr="001973A7">
        <w:rPr>
          <w:rFonts w:ascii="Arial" w:hAnsi="Arial" w:cs="Arial"/>
          <w:sz w:val="20"/>
          <w:szCs w:val="20"/>
        </w:rPr>
        <w:t>Aussenscheibe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FD0B75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5D4304" w:rsidRPr="005D4304" w:rsidRDefault="005D4304" w:rsidP="005D4304">
      <w:pPr>
        <w:pStyle w:val="KeinLeerraum"/>
        <w:rPr>
          <w:rFonts w:ascii="Arial" w:hAnsi="Arial" w:cs="Arial"/>
          <w:sz w:val="20"/>
          <w:szCs w:val="20"/>
        </w:rPr>
      </w:pPr>
      <w:r w:rsidRPr="005D4304">
        <w:rPr>
          <w:rFonts w:ascii="Arial" w:hAnsi="Arial" w:cs="Arial"/>
          <w:sz w:val="20"/>
          <w:szCs w:val="20"/>
        </w:rPr>
        <w:t>Die äußere Scheibe des Öffnungsflügels muss flächenbündig mit den äußeren Scheiben der Pfosten-Riegel-Fassade abschließen!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Weitere Anforderung an die Verglasung als </w:t>
      </w:r>
      <w:proofErr w:type="spellStart"/>
      <w:r w:rsidRPr="001973A7">
        <w:rPr>
          <w:rFonts w:ascii="Arial" w:hAnsi="Arial" w:cs="Arial"/>
          <w:sz w:val="20"/>
          <w:szCs w:val="20"/>
        </w:rPr>
        <w:t>Zulageposition</w:t>
      </w:r>
      <w:proofErr w:type="spellEnd"/>
      <w:r w:rsidRPr="001973A7">
        <w:rPr>
          <w:rFonts w:ascii="Arial" w:hAnsi="Arial" w:cs="Arial"/>
          <w:sz w:val="20"/>
          <w:szCs w:val="20"/>
        </w:rPr>
        <w:t>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Bänder/Getriebe/Beschlag:</w:t>
      </w:r>
    </w:p>
    <w:p w:rsidR="001973A7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Fenstergriffe:</w:t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Zusatzanforderung Fenstertür: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Barrierefreie schwelle nach DIN 18040-2, thermisch getrenntes Profil aus Aluminium, Schwellenhöhe max. 20mm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FD0B75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Schwellenprofil: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6D20B6">
        <w:rPr>
          <w:rFonts w:ascii="Arial" w:hAnsi="Arial" w:cs="Arial"/>
          <w:b/>
          <w:sz w:val="20"/>
          <w:szCs w:val="20"/>
        </w:rPr>
        <w:t xml:space="preserve">BUG </w:t>
      </w:r>
      <w:bookmarkStart w:id="0" w:name="_GoBack"/>
      <w:bookmarkEnd w:id="0"/>
      <w:r w:rsidRPr="00FD0B75">
        <w:rPr>
          <w:rFonts w:ascii="Arial" w:hAnsi="Arial" w:cs="Arial"/>
          <w:b/>
          <w:sz w:val="20"/>
          <w:szCs w:val="20"/>
        </w:rPr>
        <w:t>Bodenschwelle TBS70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oder gleichwertig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Ziehgriff außenseitig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Leistung beinhaltet die Fertigung, Lieferung und fertige Montage einschließlich aller benötigten Befestigungs-und Abdichtungsmaterialien, Anschlussprofile und Nebenarbeiten.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Der Einbau hat entsprechend dem Leitfaden zur Planung und Ausführung der Montage von Fenstern und Haustüren für Neubau und Renovierung (Technische Richtlinie Nr. 20, Verlagsanstalt Handwerk, ISBN-10: 3869503068, ISBN-13: 9783869503066) herausgegeben vom Bundesinnungsverband des Glaserhandwerks, zu erfolgen. 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Pos. 0000</w:t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</w:p>
    <w:p w:rsid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Abmessung B/H: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mm x 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Bauanschluss: 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&lt;Infotext&gt;</w:t>
      </w:r>
      <w:r w:rsidR="00FD0B75">
        <w:rPr>
          <w:rFonts w:ascii="Arial" w:hAnsi="Arial"/>
          <w:sz w:val="20"/>
        </w:rPr>
        <w:fldChar w:fldCharType="end"/>
      </w:r>
    </w:p>
    <w:sectPr w:rsidR="001973A7" w:rsidRPr="001973A7" w:rsidSect="00685945">
      <w:headerReference w:type="default" r:id="rId8"/>
      <w:type w:val="continuous"/>
      <w:pgSz w:w="11906" w:h="16838"/>
      <w:pgMar w:top="1417" w:right="849" w:bottom="1134" w:left="141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0B" w:rsidRDefault="003A160B" w:rsidP="00C53716">
      <w:pPr>
        <w:spacing w:after="0" w:line="240" w:lineRule="auto"/>
      </w:pPr>
      <w:r>
        <w:separator/>
      </w:r>
    </w:p>
  </w:endnote>
  <w:endnote w:type="continuationSeparator" w:id="0">
    <w:p w:rsidR="003A160B" w:rsidRDefault="003A160B" w:rsidP="00C5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0B" w:rsidRDefault="003A160B" w:rsidP="00C53716">
      <w:pPr>
        <w:spacing w:after="0" w:line="240" w:lineRule="auto"/>
      </w:pPr>
      <w:r>
        <w:separator/>
      </w:r>
    </w:p>
  </w:footnote>
  <w:footnote w:type="continuationSeparator" w:id="0">
    <w:p w:rsidR="003A160B" w:rsidRDefault="003A160B" w:rsidP="00C5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16" w:rsidRDefault="00596140">
    <w:pPr>
      <w:pStyle w:val="Kopfzeile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84C3111" wp14:editId="4E034A64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22002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0802_bug_briefpapier_vog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9430"/>
                  <a:stretch/>
                </pic:blipFill>
                <pic:spPr bwMode="auto">
                  <a:xfrm>
                    <a:off x="0" y="0"/>
                    <a:ext cx="7560000" cy="2199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716" w:rsidRPr="00C16EF1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49C9C6" wp14:editId="7CCE9CE6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216000" cy="3783600"/>
              <wp:effectExtent l="0" t="0" r="12700" b="2667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783600"/>
                        <a:chOff x="0" y="0"/>
                        <a:chExt cx="216000" cy="3784820"/>
                      </a:xfrm>
                    </wpg:grpSpPr>
                    <wps:wsp>
                      <wps:cNvPr id="3" name="Gerade Verbindung 3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Gerade Verbindung 11"/>
                      <wps:cNvCnPr/>
                      <wps:spPr>
                        <a:xfrm>
                          <a:off x="0" y="378482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Gerade Verbindung 12"/>
                      <wps:cNvCnPr/>
                      <wps:spPr>
                        <a:xfrm>
                          <a:off x="0" y="1566407"/>
                          <a:ext cx="21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3" o:spid="_x0000_s1026" style="position:absolute;margin-left:19.85pt;margin-top:297.7pt;width:17pt;height:297.9pt;z-index:251665408;mso-position-horizontal-relative:page;mso-position-vertical-relative:page;mso-width-relative:margin;mso-height-relative:margin" coordsize="2160,3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">
              <v:line id="Gerade Verbindung 3" o:spid="_x0000_s1027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/EA8IAAADaAAAADwAAAGRycy9kb3ducmV2LnhtbESPQWvCQBSE74L/YXkFb2ZThSKpq6ig&#10;eGgPNR48PrKv2ZDs27C7mvjvu4VCj8PMfMOst6PtxIN8aBwreM1yEMSV0w3XCq7lcb4CESKyxs4x&#10;KXhSgO1mOlljod3AX/S4xFokCIcCFZgY+0LKUBmyGDLXEyfv23mLMUlfS+1xSHDbyUWev0mLDacF&#10;gz0dDFXt5W4V3Krjh7FDub9/nlen9tR6XTZeqdnLuHsHEWmM/+G/9lkrWMLvlX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/EA8IAAADaAAAADwAAAAAAAAAAAAAA&#10;AAChAgAAZHJzL2Rvd25yZXYueG1sUEsFBgAAAAAEAAQA+QAAAJADAAAAAA==&#10;" strokecolor="#a5a5a5 [2092]" strokeweight=".25pt"/>
              <v:line id="Gerade Verbindung 11" o:spid="_x0000_s1028" style="position:absolute;visibility:visible;mso-wrap-style:square" from="0,37848" to="1080,3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4S8MAAAADbAAAADwAAAGRycy9kb3ducmV2LnhtbERPTYvCMBC9C/6HMII3TfUgUo2iguJh&#10;Pazdwx6HZmxKm0lJou3+e7OwsLd5vM/Z7gfbihf5UDtWsJhnIIhLp2uuFHwV59kaRIjIGlvHpOCH&#10;Aux349EWc+16/qTXPVYihXDIUYGJsculDKUhi2HuOuLEPZy3GBP0ldQe+xRuW7nMspW0WHNqMNjR&#10;yVDZ3J9WwXd5/jC2L47P23V9aS6N10XtlZpOhsMGRKQh/ov/3Fed5i/g95d0gN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OEvDAAAAA2wAAAA8AAAAAAAAAAAAAAAAA&#10;oQIAAGRycy9kb3ducmV2LnhtbFBLBQYAAAAABAAEAPkAAACOAwAAAAA=&#10;" strokecolor="#a5a5a5 [2092]" strokeweight=".25pt"/>
              <v:line id="Gerade Verbindung 12" o:spid="_x0000_s1029" style="position:absolute;visibility:visible;mso-wrap-style:square" from="0,15664" to="2160,1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yMh8AAAADbAAAADwAAAGRycy9kb3ducmV2LnhtbERPTYvCMBC9C/6HMII3TfUgUo2iguLB&#10;Pazdwx6HZmxKm0lJoq3/frOwsLd5vM/Z7gfbihf5UDtWsJhnIIhLp2uuFHwV59kaRIjIGlvHpOBN&#10;Afa78WiLuXY9f9LrHiuRQjjkqMDE2OVShtKQxTB3HXHiHs5bjAn6SmqPfQq3rVxm2UparDk1GOzo&#10;ZKhs7k+r4Ls834zti+Pz47q+NJfG66L2Sk0nw2EDItIQ/8V/7qtO85fw+0s6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cjIfAAAAA2wAAAA8AAAAAAAAAAAAAAAAA&#10;oQIAAGRycy9kb3ducmV2LnhtbFBLBQYAAAAABAAEAPkAAACOAwAAAAA=&#10;" strokecolor="#a5a5a5 [2092]" strokeweight=".25pt"/>
              <w10:wrap anchorx="page" anchory="page"/>
            </v:group>
          </w:pict>
        </mc:Fallback>
      </mc:AlternateContent>
    </w: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596140" w:rsidRDefault="00596140">
    <w:pPr>
      <w:pStyle w:val="Kopfzeile"/>
      <w:rPr>
        <w:rFonts w:ascii="Arial" w:hAnsi="Arial" w:cs="Arial"/>
        <w:sz w:val="20"/>
      </w:rPr>
    </w:pPr>
  </w:p>
  <w:p w:rsidR="00596140" w:rsidRPr="00C53716" w:rsidRDefault="00596140">
    <w:pPr>
      <w:pStyle w:val="Kopfzeile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16"/>
    <w:rsid w:val="00187512"/>
    <w:rsid w:val="001973A7"/>
    <w:rsid w:val="001A69A1"/>
    <w:rsid w:val="002812F1"/>
    <w:rsid w:val="003851C2"/>
    <w:rsid w:val="003A160B"/>
    <w:rsid w:val="00473B60"/>
    <w:rsid w:val="00544929"/>
    <w:rsid w:val="00596140"/>
    <w:rsid w:val="005D4304"/>
    <w:rsid w:val="00607E45"/>
    <w:rsid w:val="00685945"/>
    <w:rsid w:val="006C7B6B"/>
    <w:rsid w:val="006D20B6"/>
    <w:rsid w:val="00721159"/>
    <w:rsid w:val="007241F2"/>
    <w:rsid w:val="00772E21"/>
    <w:rsid w:val="007C019C"/>
    <w:rsid w:val="008767F8"/>
    <w:rsid w:val="008B7AC0"/>
    <w:rsid w:val="008E5A98"/>
    <w:rsid w:val="00A0212C"/>
    <w:rsid w:val="00A165E0"/>
    <w:rsid w:val="00B731B0"/>
    <w:rsid w:val="00C53716"/>
    <w:rsid w:val="00C613D4"/>
    <w:rsid w:val="00DD344C"/>
    <w:rsid w:val="00DE3115"/>
    <w:rsid w:val="00E043B2"/>
    <w:rsid w:val="00E50AC2"/>
    <w:rsid w:val="00E77DDF"/>
    <w:rsid w:val="00E917C0"/>
    <w:rsid w:val="00ED646F"/>
    <w:rsid w:val="00F44A0A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TEP-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0AD"/>
      </a:accent1>
      <a:accent2>
        <a:srgbClr val="EA6A0B"/>
      </a:accent2>
      <a:accent3>
        <a:srgbClr val="44565F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295FC77CC1941ACA541BF6D98A5FF" ma:contentTypeVersion="0" ma:contentTypeDescription="Ein neues Dokument erstellen." ma:contentTypeScope="" ma:versionID="3752dc31a36da5dae4b6e19965c95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C8F2A1-1C1C-4079-AA3D-59196CE7F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A34FC-D059-49AB-A2FE-0D94A8BB35CF}"/>
</file>

<file path=customXml/itemProps3.xml><?xml version="1.0" encoding="utf-8"?>
<ds:datastoreItem xmlns:ds="http://schemas.openxmlformats.org/officeDocument/2006/customXml" ds:itemID="{70370C19-977D-478B-9CB8-EC4CFED3065F}"/>
</file>

<file path=customXml/itemProps4.xml><?xml version="1.0" encoding="utf-8"?>
<ds:datastoreItem xmlns:ds="http://schemas.openxmlformats.org/officeDocument/2006/customXml" ds:itemID="{4E636632-D4A8-4D54-B51E-EA176B9FA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Step-G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Bischofberger</dc:creator>
  <cp:lastModifiedBy>Thomas Schoelzchen</cp:lastModifiedBy>
  <cp:revision>3</cp:revision>
  <dcterms:created xsi:type="dcterms:W3CDTF">2017-09-10T21:42:00Z</dcterms:created>
  <dcterms:modified xsi:type="dcterms:W3CDTF">2017-09-11T15:43:00Z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0x0101008D3295FC77CC1941ACA541BF6D98A5FF</vt:lpwstr>
  </property>
</Properties>
</file>